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91" w:rsidRDefault="00976D91" w:rsidP="00976D91">
      <w:pPr>
        <w:suppressAutoHyphens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МУНИЦИПАЛЬНОЕ ДОШКОЛЬНОЕ ОБРАЗОВАТЕЛЬНОЕ УЧРЕЖДЕНИЕ</w:t>
      </w:r>
    </w:p>
    <w:p w:rsidR="00976D91" w:rsidRDefault="00976D91" w:rsidP="00976D91">
      <w:pPr>
        <w:suppressAutoHyphens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 xml:space="preserve">«СВЕТЛОВСКИЙ ДЕТКИЙ САД  «СВЕТЛЯЧОК»                                                </w:t>
      </w:r>
    </w:p>
    <w:p w:rsidR="00976D91" w:rsidRDefault="00976D91" w:rsidP="00976D91">
      <w:pPr>
        <w:suppressAutoHyphens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___________________________________________________________________________________________</w:t>
      </w:r>
    </w:p>
    <w:p w:rsidR="00976D91" w:rsidRDefault="00976D91" w:rsidP="00976D91">
      <w:pPr>
        <w:shd w:val="clear" w:color="auto" w:fill="FFFFFF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457230,  с</w:t>
      </w:r>
      <w:proofErr w:type="gram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.С</w:t>
      </w:r>
      <w:proofErr w:type="gram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ветлое,  ул.Набережная,  д.10,  Чесменского района,  Челябинской области. </w:t>
      </w:r>
    </w:p>
    <w:p w:rsidR="00976D91" w:rsidRDefault="00976D91" w:rsidP="00976D91">
      <w:pPr>
        <w:shd w:val="clear" w:color="auto" w:fill="FFFFFF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Тел.(8-351-69)-59-183,  </w:t>
      </w:r>
      <w:proofErr w:type="spell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эл</w:t>
      </w:r>
      <w:proofErr w:type="gram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.а</w:t>
      </w:r>
      <w:proofErr w:type="gram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дрес</w:t>
      </w:r>
      <w:proofErr w:type="spell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: svetloe.sadik@mail.ru</w:t>
      </w:r>
    </w:p>
    <w:p w:rsidR="00976D91" w:rsidRDefault="00A555CB" w:rsidP="00976D91">
      <w:pPr>
        <w:tabs>
          <w:tab w:val="left" w:pos="7875"/>
        </w:tabs>
        <w:spacing w:before="70" w:line="275" w:lineRule="exact"/>
        <w:ind w:right="-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976D91" w:rsidRDefault="00976D91" w:rsidP="00976D91">
      <w:pPr>
        <w:tabs>
          <w:tab w:val="left" w:pos="7875"/>
        </w:tabs>
        <w:spacing w:before="70" w:line="275" w:lineRule="exact"/>
        <w:ind w:right="-67"/>
        <w:jc w:val="right"/>
        <w:rPr>
          <w:sz w:val="24"/>
          <w:szCs w:val="24"/>
        </w:rPr>
      </w:pPr>
    </w:p>
    <w:p w:rsidR="00A555CB" w:rsidRPr="00A555CB" w:rsidRDefault="00A555CB" w:rsidP="00976D91">
      <w:pPr>
        <w:tabs>
          <w:tab w:val="left" w:pos="7875"/>
        </w:tabs>
        <w:spacing w:before="70" w:line="275" w:lineRule="exact"/>
        <w:ind w:right="-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555CB">
        <w:rPr>
          <w:sz w:val="24"/>
          <w:szCs w:val="24"/>
        </w:rPr>
        <w:t>УТВЕРЖДЕНО</w:t>
      </w:r>
    </w:p>
    <w:p w:rsidR="00A555CB" w:rsidRPr="00A555CB" w:rsidRDefault="00A555CB" w:rsidP="00976D91">
      <w:pPr>
        <w:tabs>
          <w:tab w:val="left" w:pos="7518"/>
        </w:tabs>
        <w:spacing w:line="275" w:lineRule="exact"/>
        <w:ind w:right="-67"/>
        <w:jc w:val="right"/>
        <w:rPr>
          <w:sz w:val="24"/>
          <w:szCs w:val="24"/>
        </w:rPr>
      </w:pPr>
      <w:r w:rsidRPr="00A555CB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A555CB">
        <w:rPr>
          <w:sz w:val="24"/>
          <w:szCs w:val="24"/>
        </w:rPr>
        <w:t xml:space="preserve"> Заведующая</w:t>
      </w:r>
      <w:r w:rsidRPr="00A555CB">
        <w:rPr>
          <w:spacing w:val="-6"/>
          <w:sz w:val="24"/>
          <w:szCs w:val="24"/>
        </w:rPr>
        <w:t xml:space="preserve"> </w:t>
      </w:r>
      <w:r w:rsidRPr="00A555CB">
        <w:rPr>
          <w:sz w:val="24"/>
          <w:szCs w:val="24"/>
        </w:rPr>
        <w:t>МДОУ</w:t>
      </w:r>
    </w:p>
    <w:p w:rsidR="00A555CB" w:rsidRPr="00A555CB" w:rsidRDefault="00A555CB" w:rsidP="00976D91">
      <w:pPr>
        <w:tabs>
          <w:tab w:val="left" w:pos="2490"/>
          <w:tab w:val="left" w:pos="3009"/>
          <w:tab w:val="left" w:pos="4213"/>
          <w:tab w:val="left" w:pos="6352"/>
        </w:tabs>
        <w:spacing w:before="5" w:line="237" w:lineRule="auto"/>
        <w:ind w:right="-67"/>
        <w:jc w:val="right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A555CB">
        <w:rPr>
          <w:sz w:val="24"/>
          <w:szCs w:val="24"/>
        </w:rPr>
        <w:t xml:space="preserve"> «</w:t>
      </w:r>
      <w:proofErr w:type="spellStart"/>
      <w:r w:rsidRPr="00A555CB">
        <w:rPr>
          <w:sz w:val="24"/>
          <w:szCs w:val="24"/>
        </w:rPr>
        <w:t>Светловский</w:t>
      </w:r>
      <w:proofErr w:type="spellEnd"/>
      <w:r w:rsidRPr="00A555CB">
        <w:rPr>
          <w:spacing w:val="-6"/>
          <w:sz w:val="24"/>
          <w:szCs w:val="24"/>
        </w:rPr>
        <w:t xml:space="preserve"> </w:t>
      </w:r>
      <w:proofErr w:type="spellStart"/>
      <w:r w:rsidRPr="00A555CB">
        <w:rPr>
          <w:sz w:val="24"/>
          <w:szCs w:val="24"/>
        </w:rPr>
        <w:t>д</w:t>
      </w:r>
      <w:proofErr w:type="spellEnd"/>
      <w:r w:rsidRPr="00A555CB">
        <w:rPr>
          <w:sz w:val="24"/>
          <w:szCs w:val="24"/>
        </w:rPr>
        <w:t>/</w:t>
      </w:r>
      <w:proofErr w:type="gramStart"/>
      <w:r w:rsidRPr="00A555CB">
        <w:rPr>
          <w:sz w:val="24"/>
          <w:szCs w:val="24"/>
        </w:rPr>
        <w:t>с</w:t>
      </w:r>
      <w:proofErr w:type="gramEnd"/>
      <w:r w:rsidRPr="00A555CB">
        <w:rPr>
          <w:spacing w:val="-7"/>
          <w:sz w:val="24"/>
          <w:szCs w:val="24"/>
        </w:rPr>
        <w:t xml:space="preserve"> </w:t>
      </w:r>
      <w:r w:rsidRPr="00A555CB">
        <w:rPr>
          <w:sz w:val="24"/>
          <w:szCs w:val="24"/>
        </w:rPr>
        <w:t>«Светлячок»</w:t>
      </w:r>
      <w:r w:rsidRPr="00A555CB">
        <w:rPr>
          <w:spacing w:val="-57"/>
          <w:sz w:val="24"/>
          <w:szCs w:val="24"/>
        </w:rPr>
        <w:t xml:space="preserve"> </w:t>
      </w:r>
    </w:p>
    <w:p w:rsidR="00A555CB" w:rsidRPr="00A555CB" w:rsidRDefault="00A555CB" w:rsidP="00976D91">
      <w:pPr>
        <w:tabs>
          <w:tab w:val="left" w:pos="2490"/>
          <w:tab w:val="left" w:pos="3009"/>
          <w:tab w:val="left" w:pos="4213"/>
          <w:tab w:val="left" w:pos="7065"/>
        </w:tabs>
        <w:spacing w:before="5" w:line="237" w:lineRule="auto"/>
        <w:ind w:right="-67"/>
        <w:jc w:val="right"/>
        <w:rPr>
          <w:sz w:val="24"/>
          <w:szCs w:val="24"/>
        </w:rPr>
      </w:pPr>
      <w:r w:rsidRPr="00A555C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</w:t>
      </w:r>
      <w:r w:rsidRPr="00A555CB">
        <w:rPr>
          <w:sz w:val="24"/>
          <w:szCs w:val="24"/>
        </w:rPr>
        <w:t xml:space="preserve">   __________Н.В </w:t>
      </w:r>
      <w:proofErr w:type="spellStart"/>
      <w:r w:rsidRPr="00A555CB">
        <w:rPr>
          <w:sz w:val="24"/>
          <w:szCs w:val="24"/>
        </w:rPr>
        <w:t>Путяйкина</w:t>
      </w:r>
      <w:proofErr w:type="spellEnd"/>
      <w:r w:rsidRPr="00A555CB">
        <w:rPr>
          <w:spacing w:val="1"/>
          <w:sz w:val="24"/>
          <w:szCs w:val="24"/>
        </w:rPr>
        <w:t xml:space="preserve"> </w:t>
      </w:r>
    </w:p>
    <w:p w:rsidR="00A555CB" w:rsidRPr="00A555CB" w:rsidRDefault="00A555CB" w:rsidP="00976D91">
      <w:pPr>
        <w:tabs>
          <w:tab w:val="left" w:pos="11482"/>
        </w:tabs>
        <w:ind w:right="-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A555CB">
        <w:rPr>
          <w:sz w:val="24"/>
          <w:szCs w:val="24"/>
        </w:rPr>
        <w:t>Приказ №</w:t>
      </w:r>
      <w:r>
        <w:rPr>
          <w:sz w:val="24"/>
          <w:szCs w:val="24"/>
        </w:rPr>
        <w:t>_______________</w:t>
      </w:r>
    </w:p>
    <w:p w:rsidR="00621622" w:rsidRDefault="00621622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17"/>
        </w:rPr>
      </w:pPr>
    </w:p>
    <w:p w:rsidR="00A555CB" w:rsidRDefault="00A555CB" w:rsidP="00A5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ПО ОРГАНИЗАЦИИ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ВЫПОЛНЕНИЕМ САНИТАРНО-ГИГИПЕНИЧЕСКИХ ТРЕБОВАНИЙ В МДОУ «СВЕТЛОВСКИЙ ДЕТСКИЙ САД «СВЕТЛЯЧОК»</w:t>
      </w:r>
    </w:p>
    <w:p w:rsidR="00C4380E" w:rsidRDefault="00C4380E" w:rsidP="00A555CB">
      <w:pPr>
        <w:jc w:val="center"/>
        <w:rPr>
          <w:b/>
          <w:sz w:val="28"/>
          <w:szCs w:val="28"/>
        </w:rPr>
      </w:pPr>
    </w:p>
    <w:p w:rsidR="00C4380E" w:rsidRDefault="00C4380E" w:rsidP="00A555CB">
      <w:pPr>
        <w:jc w:val="center"/>
        <w:rPr>
          <w:b/>
          <w:sz w:val="28"/>
          <w:szCs w:val="28"/>
        </w:rPr>
      </w:pPr>
    </w:p>
    <w:p w:rsidR="00C4380E" w:rsidRDefault="00C4380E" w:rsidP="00A555CB">
      <w:pPr>
        <w:jc w:val="center"/>
        <w:rPr>
          <w:b/>
          <w:sz w:val="28"/>
          <w:szCs w:val="28"/>
        </w:rPr>
      </w:pPr>
    </w:p>
    <w:p w:rsidR="00C4380E" w:rsidRDefault="00C4380E" w:rsidP="00A555CB">
      <w:pPr>
        <w:jc w:val="center"/>
        <w:rPr>
          <w:b/>
          <w:sz w:val="28"/>
          <w:szCs w:val="28"/>
        </w:rPr>
      </w:pPr>
    </w:p>
    <w:p w:rsidR="00C4380E" w:rsidRDefault="00C4380E" w:rsidP="00A555CB">
      <w:pPr>
        <w:jc w:val="center"/>
        <w:rPr>
          <w:b/>
          <w:sz w:val="28"/>
          <w:szCs w:val="28"/>
        </w:rPr>
      </w:pPr>
    </w:p>
    <w:p w:rsidR="00C4380E" w:rsidRPr="00A555CB" w:rsidRDefault="00C4380E" w:rsidP="00A555CB">
      <w:pPr>
        <w:jc w:val="center"/>
        <w:rPr>
          <w:b/>
          <w:sz w:val="28"/>
          <w:szCs w:val="28"/>
        </w:rPr>
      </w:pPr>
    </w:p>
    <w:p w:rsidR="00A555CB" w:rsidRDefault="00A555CB">
      <w:pPr>
        <w:rPr>
          <w:sz w:val="17"/>
        </w:rPr>
      </w:pPr>
    </w:p>
    <w:p w:rsidR="00A555CB" w:rsidRDefault="00A555CB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Default="00C4380E">
      <w:pPr>
        <w:rPr>
          <w:sz w:val="24"/>
          <w:szCs w:val="24"/>
        </w:rPr>
      </w:pPr>
    </w:p>
    <w:p w:rsidR="00C4380E" w:rsidRPr="00C4380E" w:rsidRDefault="00C4380E" w:rsidP="00C4380E">
      <w:pPr>
        <w:jc w:val="center"/>
        <w:rPr>
          <w:b/>
          <w:sz w:val="24"/>
          <w:szCs w:val="24"/>
        </w:rPr>
        <w:sectPr w:rsidR="00C4380E" w:rsidRPr="00C4380E" w:rsidSect="00A555CB">
          <w:type w:val="continuous"/>
          <w:pgSz w:w="11920" w:h="16850"/>
          <w:pgMar w:top="1220" w:right="721" w:bottom="280" w:left="1060" w:header="720" w:footer="720" w:gutter="0"/>
          <w:cols w:space="720"/>
        </w:sectPr>
      </w:pPr>
      <w:r w:rsidRPr="00C4380E">
        <w:rPr>
          <w:b/>
          <w:sz w:val="24"/>
          <w:szCs w:val="24"/>
        </w:rPr>
        <w:t>2024г.</w:t>
      </w:r>
    </w:p>
    <w:p w:rsidR="00621622" w:rsidRDefault="00C4380E">
      <w:pPr>
        <w:pStyle w:val="Heading1"/>
        <w:numPr>
          <w:ilvl w:val="0"/>
          <w:numId w:val="5"/>
        </w:numPr>
        <w:tabs>
          <w:tab w:val="left" w:pos="1062"/>
        </w:tabs>
        <w:spacing w:before="69"/>
        <w:ind w:hanging="240"/>
        <w:jc w:val="both"/>
        <w:rPr>
          <w:color w:val="151515"/>
        </w:rPr>
      </w:pPr>
      <w:bookmarkStart w:id="0" w:name="1._Общие_положения:"/>
      <w:bookmarkEnd w:id="0"/>
      <w:r>
        <w:rPr>
          <w:color w:val="151515"/>
        </w:rPr>
        <w:lastRenderedPageBreak/>
        <w:t>Общие</w:t>
      </w:r>
      <w:r>
        <w:rPr>
          <w:color w:val="151515"/>
          <w:spacing w:val="-11"/>
        </w:rPr>
        <w:t xml:space="preserve"> </w:t>
      </w:r>
      <w:r>
        <w:rPr>
          <w:spacing w:val="-2"/>
        </w:rPr>
        <w:t>положения:</w:t>
      </w:r>
    </w:p>
    <w:p w:rsidR="00621622" w:rsidRPr="00A555CB" w:rsidRDefault="00C4380E" w:rsidP="00A555CB">
      <w:pPr>
        <w:pStyle w:val="a4"/>
        <w:numPr>
          <w:ilvl w:val="1"/>
          <w:numId w:val="5"/>
        </w:numPr>
        <w:tabs>
          <w:tab w:val="left" w:pos="1531"/>
        </w:tabs>
        <w:spacing w:before="79" w:line="268" w:lineRule="auto"/>
        <w:ind w:right="937" w:firstLine="422"/>
        <w:jc w:val="both"/>
        <w:rPr>
          <w:sz w:val="24"/>
        </w:rPr>
      </w:pPr>
      <w:r>
        <w:rPr>
          <w:sz w:val="24"/>
        </w:rPr>
        <w:t xml:space="preserve">Настоящее Положение по организации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санитарно - 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дошкольном 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  <w:r w:rsidR="00A555CB">
        <w:rPr>
          <w:sz w:val="24"/>
        </w:rPr>
        <w:t xml:space="preserve"> «</w:t>
      </w:r>
      <w:proofErr w:type="spellStart"/>
      <w:r w:rsidR="00A555CB">
        <w:rPr>
          <w:sz w:val="24"/>
        </w:rPr>
        <w:t>Светловский</w:t>
      </w:r>
      <w:proofErr w:type="spellEnd"/>
      <w:r w:rsidR="00A555CB">
        <w:rPr>
          <w:sz w:val="24"/>
        </w:rPr>
        <w:t xml:space="preserve"> д</w:t>
      </w:r>
      <w:r>
        <w:t>етский сад</w:t>
      </w:r>
      <w:r w:rsidR="00A555CB">
        <w:t xml:space="preserve"> «Светлячок»</w:t>
      </w:r>
      <w:r w:rsidRPr="00A555CB">
        <w:rPr>
          <w:spacing w:val="-1"/>
        </w:rPr>
        <w:t xml:space="preserve"> </w:t>
      </w:r>
      <w:r>
        <w:t>(далее по тексту</w:t>
      </w:r>
      <w:r w:rsidRPr="00A555CB">
        <w:rPr>
          <w:spacing w:val="-4"/>
        </w:rPr>
        <w:t xml:space="preserve"> </w:t>
      </w:r>
      <w:r>
        <w:t>– Положение, ДОУ)</w:t>
      </w:r>
      <w:r w:rsidRPr="00A555CB">
        <w:rPr>
          <w:spacing w:val="-1"/>
        </w:rPr>
        <w:t xml:space="preserve"> </w:t>
      </w:r>
      <w:r>
        <w:t>разработано в соответствии</w:t>
      </w:r>
      <w:r w:rsidRPr="00A555CB">
        <w:rPr>
          <w:spacing w:val="-1"/>
        </w:rPr>
        <w:t xml:space="preserve"> </w:t>
      </w:r>
      <w:r>
        <w:t xml:space="preserve">с нормативными документами: Постановлением Главного государственного санитарного врача Российской Федерации от 28 сентября 2020 года № 28 «Об утверждении санитарных правил </w:t>
      </w:r>
      <w:proofErr w:type="gramStart"/>
      <w:r>
        <w:t>C</w:t>
      </w:r>
      <w:proofErr w:type="gramEnd"/>
      <w:r>
        <w:t xml:space="preserve">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Российской Федерации 18 декабря 2020 года, регистрационный номер 61573); </w:t>
      </w:r>
      <w:proofErr w:type="gramStart"/>
      <w:r>
        <w:t>Постановлением</w:t>
      </w:r>
      <w:r w:rsidRPr="00A555CB">
        <w:rPr>
          <w:spacing w:val="-15"/>
        </w:rPr>
        <w:t xml:space="preserve"> </w:t>
      </w:r>
      <w:r>
        <w:t>Главного</w:t>
      </w:r>
      <w:r w:rsidRPr="00A555CB">
        <w:rPr>
          <w:spacing w:val="-15"/>
        </w:rPr>
        <w:t xml:space="preserve"> </w:t>
      </w:r>
      <w:r>
        <w:t>государственного</w:t>
      </w:r>
      <w:r w:rsidRPr="00A555CB">
        <w:rPr>
          <w:spacing w:val="-15"/>
        </w:rPr>
        <w:t xml:space="preserve"> </w:t>
      </w:r>
      <w:r>
        <w:t>санитарного</w:t>
      </w:r>
      <w:r w:rsidRPr="00A555CB">
        <w:rPr>
          <w:spacing w:val="-15"/>
        </w:rPr>
        <w:t xml:space="preserve"> </w:t>
      </w:r>
      <w:r>
        <w:t>врача</w:t>
      </w:r>
      <w:r w:rsidRPr="00A555CB">
        <w:rPr>
          <w:spacing w:val="-15"/>
        </w:rPr>
        <w:t xml:space="preserve"> </w:t>
      </w:r>
      <w:r>
        <w:t>Российской</w:t>
      </w:r>
      <w:r w:rsidRPr="00A555CB">
        <w:rPr>
          <w:spacing w:val="-15"/>
        </w:rPr>
        <w:t xml:space="preserve"> </w:t>
      </w:r>
      <w:r>
        <w:t>Федерации</w:t>
      </w:r>
      <w:r w:rsidRPr="00A555CB">
        <w:rPr>
          <w:spacing w:val="-15"/>
        </w:rPr>
        <w:t xml:space="preserve"> </w:t>
      </w:r>
      <w:r>
        <w:t>от</w:t>
      </w:r>
      <w:r w:rsidRPr="00A555CB">
        <w:rPr>
          <w:spacing w:val="-15"/>
        </w:rPr>
        <w:t xml:space="preserve"> </w:t>
      </w:r>
      <w:r>
        <w:t xml:space="preserve">28 января 2021 года N 2 «Об утверждение санитарных правил и норм </w:t>
      </w:r>
      <w:proofErr w:type="spellStart"/>
      <w:r>
        <w:t>СанПиН</w:t>
      </w:r>
      <w:proofErr w:type="spellEnd"/>
      <w:r>
        <w:t xml:space="preserve"> 1.2.3685-21 "Гигиенические нормативы и требования к обеспечению безопасности и (или)</w:t>
      </w:r>
      <w:r w:rsidRPr="00A555CB">
        <w:rPr>
          <w:spacing w:val="80"/>
        </w:rPr>
        <w:t xml:space="preserve"> </w:t>
      </w:r>
      <w:r>
        <w:t>безвредности для человека факторов среды обитания" (зарегистрировано в Минюсте Российской Федерации 29января 2021 года, регистрационный номер 62296); Федеральным законом от 29.12.2012 № 273-ФЗ «Об образовании в Российской Федерации»;</w:t>
      </w:r>
      <w:proofErr w:type="gramEnd"/>
      <w:r>
        <w:t xml:space="preserve"> Уставом</w:t>
      </w:r>
      <w:r w:rsidRPr="00A555CB">
        <w:rPr>
          <w:spacing w:val="80"/>
        </w:rPr>
        <w:t xml:space="preserve"> </w:t>
      </w:r>
      <w:r w:rsidRPr="00A555CB">
        <w:rPr>
          <w:spacing w:val="-4"/>
        </w:rPr>
        <w:t>ДОУ</w:t>
      </w:r>
    </w:p>
    <w:p w:rsidR="00A555CB" w:rsidRPr="00A555CB" w:rsidRDefault="00A555CB" w:rsidP="00A555CB">
      <w:pPr>
        <w:pStyle w:val="a4"/>
        <w:tabs>
          <w:tab w:val="left" w:pos="1531"/>
        </w:tabs>
        <w:spacing w:before="79" w:line="268" w:lineRule="auto"/>
        <w:ind w:left="821" w:right="937" w:firstLine="0"/>
        <w:jc w:val="both"/>
        <w:rPr>
          <w:sz w:val="24"/>
        </w:rPr>
      </w:pPr>
    </w:p>
    <w:p w:rsidR="00621622" w:rsidRDefault="00C4380E">
      <w:pPr>
        <w:pStyle w:val="Heading1"/>
        <w:numPr>
          <w:ilvl w:val="0"/>
          <w:numId w:val="5"/>
        </w:numPr>
        <w:tabs>
          <w:tab w:val="left" w:pos="1062"/>
        </w:tabs>
        <w:spacing w:before="48"/>
        <w:ind w:hanging="240"/>
        <w:jc w:val="left"/>
        <w:rPr>
          <w:color w:val="151515"/>
        </w:rPr>
      </w:pPr>
      <w:bookmarkStart w:id="1" w:name="2._Организация_деятельности"/>
      <w:bookmarkEnd w:id="1"/>
      <w:r>
        <w:t>Организация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552"/>
        </w:tabs>
        <w:spacing w:before="27" w:line="266" w:lineRule="auto"/>
        <w:ind w:left="1552" w:right="952" w:hanging="730"/>
        <w:rPr>
          <w:sz w:val="24"/>
        </w:rPr>
      </w:pPr>
      <w:r>
        <w:rPr>
          <w:sz w:val="24"/>
        </w:rPr>
        <w:t>Должностные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контроля, осуществляет функции контроля.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239"/>
        </w:tabs>
        <w:spacing w:before="11"/>
        <w:ind w:left="1239" w:hanging="359"/>
        <w:rPr>
          <w:sz w:val="24"/>
        </w:rPr>
      </w:pP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64"/>
        <w:ind w:left="1532" w:hanging="422"/>
        <w:rPr>
          <w:rFonts w:ascii="Arial MT" w:hAnsi="Arial MT"/>
          <w:sz w:val="24"/>
        </w:rPr>
      </w:pPr>
      <w:r>
        <w:rPr>
          <w:sz w:val="24"/>
        </w:rPr>
        <w:t>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5"/>
        <w:ind w:left="1532" w:hanging="422"/>
        <w:rPr>
          <w:rFonts w:ascii="Arial MT" w:hAnsi="Arial MT"/>
          <w:sz w:val="24"/>
        </w:rPr>
      </w:pPr>
      <w:r>
        <w:rPr>
          <w:sz w:val="24"/>
        </w:rPr>
        <w:t>технологические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процессы;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9"/>
        <w:ind w:left="1532" w:hanging="422"/>
        <w:rPr>
          <w:rFonts w:ascii="Arial MT" w:hAnsi="Arial MT"/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6"/>
        <w:ind w:left="1532" w:hanging="422"/>
        <w:rPr>
          <w:rFonts w:ascii="Arial MT" w:hAnsi="Arial MT"/>
          <w:sz w:val="24"/>
        </w:rPr>
      </w:pPr>
      <w:r>
        <w:rPr>
          <w:sz w:val="24"/>
        </w:rPr>
        <w:t>сырье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продукты </w:t>
      </w:r>
      <w:r>
        <w:rPr>
          <w:spacing w:val="-2"/>
          <w:sz w:val="24"/>
        </w:rPr>
        <w:t>питания;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9"/>
        <w:ind w:left="1532" w:hanging="422"/>
        <w:rPr>
          <w:rFonts w:ascii="Arial MT" w:hAnsi="Arial MT"/>
          <w:sz w:val="24"/>
        </w:rPr>
      </w:pPr>
      <w:r>
        <w:rPr>
          <w:sz w:val="24"/>
        </w:rPr>
        <w:t>готовая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продукция;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оздоровительные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прогулки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моменты;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5"/>
        <w:ind w:left="1532" w:hanging="422"/>
        <w:rPr>
          <w:rFonts w:ascii="Arial MT" w:hAnsi="Arial MT"/>
          <w:sz w:val="24"/>
        </w:rPr>
      </w:pP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воспитанники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pacing w:val="-2"/>
          <w:sz w:val="24"/>
        </w:rPr>
        <w:t>документация;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5"/>
        <w:ind w:left="1532" w:hanging="422"/>
        <w:rPr>
          <w:rFonts w:ascii="Arial MT" w:hAnsi="Arial MT"/>
          <w:sz w:val="24"/>
        </w:rPr>
      </w:pPr>
      <w:r>
        <w:rPr>
          <w:sz w:val="24"/>
        </w:rPr>
        <w:t>вода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белье;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5"/>
        <w:ind w:left="1532" w:hanging="422"/>
        <w:rPr>
          <w:rFonts w:ascii="Arial MT" w:hAnsi="Arial MT"/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rFonts w:ascii="Arial MT" w:hAnsi="Arial MT"/>
          <w:sz w:val="24"/>
        </w:rPr>
      </w:pPr>
      <w:r>
        <w:rPr>
          <w:sz w:val="24"/>
        </w:rPr>
        <w:t>воздушно-тепловой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181"/>
        </w:tabs>
        <w:spacing w:before="41"/>
        <w:ind w:left="1181" w:hanging="359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методов: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6"/>
        <w:ind w:left="1532" w:hanging="422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ind w:left="1532" w:hanging="422"/>
        <w:rPr>
          <w:sz w:val="24"/>
        </w:rPr>
      </w:pPr>
      <w:r>
        <w:rPr>
          <w:sz w:val="24"/>
        </w:rPr>
        <w:t>обследование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6" w:line="268" w:lineRule="auto"/>
        <w:ind w:left="543" w:right="878" w:firstLine="566"/>
        <w:rPr>
          <w:sz w:val="24"/>
        </w:rPr>
      </w:pPr>
      <w:r>
        <w:rPr>
          <w:sz w:val="24"/>
        </w:rPr>
        <w:t xml:space="preserve">наблюдение за организацией производственного процесса и процесса питания в </w:t>
      </w:r>
      <w:r>
        <w:rPr>
          <w:spacing w:val="-2"/>
          <w:sz w:val="24"/>
        </w:rPr>
        <w:t>группах;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26"/>
        <w:ind w:left="1532" w:hanging="422"/>
        <w:rPr>
          <w:sz w:val="24"/>
        </w:rPr>
      </w:pP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персоналом;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</w:tabs>
        <w:spacing w:before="36"/>
        <w:ind w:left="1532" w:hanging="422"/>
        <w:rPr>
          <w:sz w:val="24"/>
        </w:rPr>
      </w:pPr>
      <w:r>
        <w:rPr>
          <w:spacing w:val="-2"/>
          <w:sz w:val="24"/>
        </w:rPr>
        <w:t>ревизия;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1532"/>
          <w:tab w:val="left" w:pos="3789"/>
          <w:tab w:val="left" w:pos="4697"/>
          <w:tab w:val="left" w:pos="5182"/>
          <w:tab w:val="left" w:pos="7151"/>
        </w:tabs>
        <w:spacing w:before="41" w:line="266" w:lineRule="auto"/>
        <w:ind w:left="543" w:right="854" w:firstLine="566"/>
        <w:rPr>
          <w:sz w:val="24"/>
        </w:rPr>
      </w:pPr>
      <w:r>
        <w:rPr>
          <w:spacing w:val="-2"/>
          <w:sz w:val="24"/>
        </w:rPr>
        <w:t>инструментальный</w:t>
      </w:r>
      <w:r>
        <w:rPr>
          <w:sz w:val="24"/>
        </w:rPr>
        <w:tab/>
      </w:r>
      <w:r>
        <w:rPr>
          <w:spacing w:val="-4"/>
          <w:sz w:val="24"/>
        </w:rPr>
        <w:t>метод</w:t>
      </w:r>
      <w:r>
        <w:rPr>
          <w:sz w:val="24"/>
        </w:rPr>
        <w:tab/>
      </w:r>
      <w:r>
        <w:rPr>
          <w:spacing w:val="-6"/>
          <w:sz w:val="24"/>
        </w:rPr>
        <w:t>(с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контрольно-измерительных </w:t>
      </w:r>
      <w:r>
        <w:rPr>
          <w:sz w:val="24"/>
        </w:rPr>
        <w:t>приборов) и иных правомерных методов, способствующих достижению цели контроля.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152"/>
        </w:tabs>
        <w:spacing w:before="76" w:line="266" w:lineRule="auto"/>
        <w:ind w:left="356" w:right="826" w:firstLine="326"/>
        <w:jc w:val="both"/>
        <w:rPr>
          <w:sz w:val="24"/>
        </w:rPr>
      </w:pPr>
      <w:r>
        <w:rPr>
          <w:sz w:val="24"/>
        </w:rPr>
        <w:t>Контроль осуществляется в виде плановых или оперативных проверок. Плановые 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на учебный год.</w:t>
      </w:r>
    </w:p>
    <w:p w:rsidR="00621622" w:rsidRDefault="00C4380E">
      <w:pPr>
        <w:pStyle w:val="a3"/>
        <w:spacing w:before="36"/>
        <w:ind w:left="836" w:firstLine="0"/>
        <w:jc w:val="both"/>
      </w:pPr>
      <w:r>
        <w:t>Нормирование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rPr>
          <w:spacing w:val="-2"/>
        </w:rPr>
        <w:t>заведующего.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181"/>
        </w:tabs>
        <w:spacing w:before="37" w:line="266" w:lineRule="auto"/>
        <w:ind w:left="111" w:right="839" w:firstLine="542"/>
        <w:jc w:val="both"/>
        <w:rPr>
          <w:sz w:val="24"/>
        </w:rPr>
      </w:pPr>
      <w:r>
        <w:rPr>
          <w:sz w:val="24"/>
        </w:rPr>
        <w:t xml:space="preserve">Оперативные проверки проводятся с целью получения информации о ходе и </w:t>
      </w:r>
      <w:r>
        <w:rPr>
          <w:sz w:val="24"/>
        </w:rPr>
        <w:lastRenderedPageBreak/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санитарно-гигиеническим 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070"/>
        </w:tabs>
        <w:spacing w:before="12" w:line="266" w:lineRule="auto"/>
        <w:ind w:left="111" w:right="855" w:firstLine="53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требуют оперативного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 замечаний, которые сделаны проверяющим в ходе изучения вопроса проверяющим.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099"/>
        </w:tabs>
        <w:spacing w:before="7" w:line="268" w:lineRule="auto"/>
        <w:ind w:left="111" w:right="839" w:firstLine="57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 комиссии, 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 К участию в работе комиссий, в качестве наблюдателей, могут привлекаться члены Педагогического совета, родительского комитета. Участие членов совета учреждения в работе комиссий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обязательным.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должны быть здоровыми, прошедшие медицинский осмотр в соответствии с действующими приказами и </w:t>
      </w:r>
      <w:r>
        <w:rPr>
          <w:spacing w:val="-2"/>
          <w:sz w:val="24"/>
        </w:rPr>
        <w:t>инструкциями.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100"/>
        </w:tabs>
        <w:spacing w:before="7"/>
        <w:ind w:left="1100" w:hanging="422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21622" w:rsidRDefault="00C4380E">
      <w:pPr>
        <w:pStyle w:val="a4"/>
        <w:numPr>
          <w:ilvl w:val="0"/>
          <w:numId w:val="4"/>
        </w:numPr>
        <w:tabs>
          <w:tab w:val="left" w:pos="836"/>
        </w:tabs>
        <w:spacing w:before="64"/>
        <w:ind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621622" w:rsidRDefault="00C4380E">
      <w:pPr>
        <w:pStyle w:val="a4"/>
        <w:numPr>
          <w:ilvl w:val="0"/>
          <w:numId w:val="4"/>
        </w:numPr>
        <w:tabs>
          <w:tab w:val="left" w:pos="836"/>
        </w:tabs>
        <w:spacing w:before="32"/>
        <w:ind w:hanging="36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нарушения.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740"/>
          <w:tab w:val="left" w:pos="1530"/>
        </w:tabs>
        <w:spacing w:before="64" w:line="271" w:lineRule="auto"/>
        <w:ind w:left="740" w:right="857" w:hanging="59"/>
        <w:jc w:val="both"/>
        <w:rPr>
          <w:sz w:val="24"/>
        </w:rPr>
      </w:pPr>
      <w:r>
        <w:rPr>
          <w:sz w:val="24"/>
        </w:rPr>
        <w:t xml:space="preserve">Перечень должностных лиц, на которых возложены функции по осуществлению </w:t>
      </w:r>
      <w:r>
        <w:rPr>
          <w:spacing w:val="-2"/>
          <w:sz w:val="24"/>
        </w:rPr>
        <w:t>контроля</w:t>
      </w:r>
    </w:p>
    <w:p w:rsidR="00621622" w:rsidRDefault="00621622">
      <w:pPr>
        <w:pStyle w:val="a3"/>
        <w:spacing w:before="86"/>
        <w:ind w:left="0" w:firstLine="0"/>
        <w:rPr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7779"/>
      </w:tblGrid>
      <w:tr w:rsidR="00621622">
        <w:trPr>
          <w:trHeight w:val="340"/>
        </w:trPr>
        <w:tc>
          <w:tcPr>
            <w:tcW w:w="1844" w:type="dxa"/>
          </w:tcPr>
          <w:p w:rsidR="00621622" w:rsidRDefault="00C4380E">
            <w:pPr>
              <w:pStyle w:val="TableParagraph"/>
              <w:spacing w:before="39"/>
              <w:ind w:left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7779" w:type="dxa"/>
          </w:tcPr>
          <w:p w:rsidR="00621622" w:rsidRDefault="00C4380E">
            <w:pPr>
              <w:pStyle w:val="TableParagraph"/>
              <w:spacing w:before="39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21622">
        <w:trPr>
          <w:trHeight w:val="984"/>
        </w:trPr>
        <w:tc>
          <w:tcPr>
            <w:tcW w:w="1844" w:type="dxa"/>
          </w:tcPr>
          <w:p w:rsidR="00621622" w:rsidRDefault="00C4380E">
            <w:pPr>
              <w:pStyle w:val="TableParagraph"/>
              <w:spacing w:before="3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779" w:type="dxa"/>
          </w:tcPr>
          <w:p w:rsidR="00621622" w:rsidRDefault="00C4380E">
            <w:pPr>
              <w:pStyle w:val="TableParagraph"/>
              <w:spacing w:before="30" w:line="259" w:lineRule="auto"/>
              <w:ind w:left="292" w:right="3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методик контроля, за организацию профессиональной подготовки и аттестации должностных лиц и работников ДОУ.</w:t>
            </w:r>
          </w:p>
        </w:tc>
      </w:tr>
      <w:tr w:rsidR="00621622">
        <w:trPr>
          <w:trHeight w:val="2654"/>
        </w:trPr>
        <w:tc>
          <w:tcPr>
            <w:tcW w:w="1844" w:type="dxa"/>
          </w:tcPr>
          <w:p w:rsidR="00621622" w:rsidRDefault="00C4380E">
            <w:pPr>
              <w:pStyle w:val="TableParagraph"/>
              <w:spacing w:before="30" w:line="261" w:lineRule="auto"/>
              <w:ind w:left="14" w:right="5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заведующег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 АХЧ</w:t>
            </w:r>
          </w:p>
        </w:tc>
        <w:tc>
          <w:tcPr>
            <w:tcW w:w="7779" w:type="dxa"/>
          </w:tcPr>
          <w:p w:rsidR="00621622" w:rsidRDefault="00C4380E">
            <w:pPr>
              <w:pStyle w:val="TableParagraph"/>
              <w:spacing w:before="35"/>
              <w:ind w:left="7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осуществление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Start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:</w:t>
            </w:r>
            <w:proofErr w:type="gramEnd"/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чистящих,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средств,</w:t>
            </w:r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освещения,</w:t>
            </w:r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водоснабжения,</w:t>
            </w:r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вентиляции,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канализации,</w:t>
            </w:r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сантехнического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  <w:p w:rsidR="00621622" w:rsidRDefault="00C4380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</w:tr>
      <w:tr w:rsidR="00621622">
        <w:trPr>
          <w:trHeight w:val="4177"/>
        </w:trPr>
        <w:tc>
          <w:tcPr>
            <w:tcW w:w="1844" w:type="dxa"/>
          </w:tcPr>
          <w:p w:rsidR="00621622" w:rsidRDefault="00C4380E">
            <w:pPr>
              <w:pStyle w:val="TableParagraph"/>
              <w:spacing w:before="30" w:line="264" w:lineRule="auto"/>
              <w:ind w:left="14" w:right="5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Медицинска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сестра</w:t>
            </w:r>
          </w:p>
        </w:tc>
        <w:tc>
          <w:tcPr>
            <w:tcW w:w="7779" w:type="dxa"/>
          </w:tcPr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67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здоровьем</w:t>
            </w:r>
            <w:r>
              <w:rPr>
                <w:spacing w:val="-2"/>
                <w:sz w:val="24"/>
              </w:rPr>
              <w:t xml:space="preserve"> воспитанников,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3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гимнастик,</w:t>
            </w:r>
            <w:r>
              <w:rPr>
                <w:spacing w:val="-2"/>
                <w:sz w:val="24"/>
              </w:rPr>
              <w:t xml:space="preserve"> прогулок;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отравлений,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2"/>
                <w:sz w:val="24"/>
              </w:rPr>
              <w:t xml:space="preserve"> работников,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3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правильностью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 xml:space="preserve">питьевым </w:t>
            </w:r>
            <w:r>
              <w:rPr>
                <w:spacing w:val="-2"/>
                <w:sz w:val="24"/>
              </w:rPr>
              <w:t>режимом,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3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санитарным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275" w:lineRule="exact"/>
              <w:ind w:left="152" w:hanging="148"/>
              <w:rPr>
                <w:sz w:val="24"/>
              </w:rPr>
            </w:pPr>
            <w:r>
              <w:rPr>
                <w:sz w:val="24"/>
              </w:rPr>
              <w:t>утренним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порций,</w:t>
            </w:r>
          </w:p>
          <w:p w:rsidR="00621622" w:rsidRDefault="00C4380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эпидемиологических</w:t>
            </w:r>
          </w:p>
          <w:p w:rsidR="00621622" w:rsidRDefault="00C4380E">
            <w:pPr>
              <w:pStyle w:val="TableParagraph"/>
              <w:spacing w:before="41" w:line="261" w:lineRule="exact"/>
              <w:ind w:left="724"/>
              <w:rPr>
                <w:sz w:val="24"/>
              </w:rPr>
            </w:pPr>
            <w:r>
              <w:rPr>
                <w:sz w:val="24"/>
              </w:rPr>
              <w:t>заключений,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книжек.</w:t>
            </w:r>
          </w:p>
        </w:tc>
      </w:tr>
    </w:tbl>
    <w:p w:rsidR="00621622" w:rsidRDefault="00C4380E">
      <w:pPr>
        <w:pStyle w:val="a4"/>
        <w:numPr>
          <w:ilvl w:val="1"/>
          <w:numId w:val="5"/>
        </w:numPr>
        <w:tabs>
          <w:tab w:val="left" w:pos="740"/>
          <w:tab w:val="left" w:pos="820"/>
          <w:tab w:val="left" w:pos="2502"/>
          <w:tab w:val="left" w:pos="3045"/>
          <w:tab w:val="left" w:pos="4961"/>
          <w:tab w:val="left" w:pos="6190"/>
          <w:tab w:val="left" w:pos="7727"/>
          <w:tab w:val="left" w:pos="9225"/>
        </w:tabs>
        <w:spacing w:before="78" w:after="25" w:line="266" w:lineRule="auto"/>
        <w:ind w:left="740" w:right="851" w:hanging="419"/>
        <w:rPr>
          <w:sz w:val="24"/>
        </w:rPr>
      </w:pP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осуществлению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санитарных</w:t>
      </w:r>
      <w:r>
        <w:rPr>
          <w:sz w:val="24"/>
        </w:rPr>
        <w:tab/>
      </w:r>
      <w:r>
        <w:rPr>
          <w:spacing w:val="-2"/>
          <w:sz w:val="24"/>
        </w:rPr>
        <w:t xml:space="preserve">правил, </w:t>
      </w:r>
      <w:r>
        <w:rPr>
          <w:sz w:val="24"/>
        </w:rPr>
        <w:t>гигиенических и санитарных норм.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6"/>
        <w:gridCol w:w="3026"/>
      </w:tblGrid>
      <w:tr w:rsidR="00621622">
        <w:trPr>
          <w:trHeight w:val="311"/>
        </w:trPr>
        <w:tc>
          <w:tcPr>
            <w:tcW w:w="6036" w:type="dxa"/>
          </w:tcPr>
          <w:p w:rsidR="00621622" w:rsidRDefault="00C4380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21622">
        <w:trPr>
          <w:trHeight w:val="609"/>
        </w:trPr>
        <w:tc>
          <w:tcPr>
            <w:tcW w:w="6036" w:type="dxa"/>
          </w:tcPr>
          <w:p w:rsidR="00621622" w:rsidRDefault="00C4380E">
            <w:pPr>
              <w:pStyle w:val="TableParagraph"/>
              <w:tabs>
                <w:tab w:val="left" w:pos="2203"/>
                <w:tab w:val="left" w:pos="4393"/>
              </w:tabs>
              <w:spacing w:before="1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периодического</w:t>
            </w:r>
          </w:p>
          <w:p w:rsidR="00621622" w:rsidRDefault="00C4380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флюорографического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21622" w:rsidRDefault="00C4380E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21622">
        <w:trPr>
          <w:trHeight w:val="604"/>
        </w:trPr>
        <w:tc>
          <w:tcPr>
            <w:tcW w:w="6036" w:type="dxa"/>
          </w:tcPr>
          <w:p w:rsidR="00621622" w:rsidRDefault="00C4380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осмотров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21622" w:rsidRDefault="00C4380E">
            <w:pPr>
              <w:pStyle w:val="TableParagraph"/>
              <w:spacing w:before="17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21622">
        <w:trPr>
          <w:trHeight w:val="609"/>
        </w:trPr>
        <w:tc>
          <w:tcPr>
            <w:tcW w:w="6036" w:type="dxa"/>
          </w:tcPr>
          <w:p w:rsidR="00621622" w:rsidRDefault="00C438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санитарно-технического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гигиенического</w:t>
            </w:r>
          </w:p>
          <w:p w:rsidR="00621622" w:rsidRDefault="00C4380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621622">
        <w:trPr>
          <w:trHeight w:val="412"/>
        </w:trPr>
        <w:tc>
          <w:tcPr>
            <w:tcW w:w="6036" w:type="dxa"/>
          </w:tcPr>
          <w:p w:rsidR="00621622" w:rsidRDefault="00C438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режимом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621622">
        <w:trPr>
          <w:trHeight w:val="609"/>
        </w:trPr>
        <w:tc>
          <w:tcPr>
            <w:tcW w:w="6036" w:type="dxa"/>
          </w:tcPr>
          <w:p w:rsidR="00621622" w:rsidRDefault="00C4380E">
            <w:pPr>
              <w:pStyle w:val="TableParagraph"/>
              <w:tabs>
                <w:tab w:val="left" w:pos="2093"/>
                <w:tab w:val="left" w:pos="4172"/>
              </w:tabs>
              <w:spacing w:before="1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дератизационных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21622" w:rsidRDefault="00C4380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дезинфекционных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621622">
        <w:trPr>
          <w:trHeight w:val="628"/>
        </w:trPr>
        <w:tc>
          <w:tcPr>
            <w:tcW w:w="6036" w:type="dxa"/>
          </w:tcPr>
          <w:p w:rsidR="00621622" w:rsidRDefault="00C4380E">
            <w:pPr>
              <w:pStyle w:val="TableParagraph"/>
              <w:tabs>
                <w:tab w:val="left" w:pos="1632"/>
                <w:tab w:val="left" w:pos="4465"/>
              </w:tabs>
              <w:spacing w:line="259" w:lineRule="auto"/>
              <w:ind w:right="55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санитарно-технического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гигиенического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3026" w:type="dxa"/>
          </w:tcPr>
          <w:p w:rsidR="00621622" w:rsidRDefault="0062162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621622" w:rsidRDefault="00C4380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621622">
        <w:trPr>
          <w:trHeight w:val="311"/>
        </w:trPr>
        <w:tc>
          <w:tcPr>
            <w:tcW w:w="6036" w:type="dxa"/>
          </w:tcPr>
          <w:p w:rsidR="00621622" w:rsidRDefault="00C4380E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питанием</w:t>
            </w:r>
          </w:p>
        </w:tc>
        <w:tc>
          <w:tcPr>
            <w:tcW w:w="3026" w:type="dxa"/>
          </w:tcPr>
          <w:p w:rsidR="00621622" w:rsidRDefault="00C438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621622" w:rsidRDefault="00621622">
      <w:pPr>
        <w:pStyle w:val="a3"/>
        <w:spacing w:before="45"/>
        <w:ind w:left="0" w:firstLine="0"/>
      </w:pPr>
    </w:p>
    <w:p w:rsidR="00621622" w:rsidRDefault="00C4380E">
      <w:pPr>
        <w:pStyle w:val="Heading1"/>
        <w:numPr>
          <w:ilvl w:val="0"/>
          <w:numId w:val="5"/>
        </w:numPr>
        <w:tabs>
          <w:tab w:val="left" w:pos="625"/>
        </w:tabs>
        <w:spacing w:before="1"/>
        <w:ind w:left="625" w:hanging="240"/>
        <w:jc w:val="both"/>
      </w:pPr>
      <w:bookmarkStart w:id="2" w:name="3._Обязанности_заведующего_по_осуществле"/>
      <w:bookmarkEnd w:id="2"/>
      <w:r>
        <w:t>Обязанности</w:t>
      </w:r>
      <w:r>
        <w:rPr>
          <w:spacing w:val="-6"/>
        </w:rPr>
        <w:t xml:space="preserve"> </w:t>
      </w:r>
      <w:r>
        <w:t>заведующего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-7"/>
        </w:rPr>
        <w:t xml:space="preserve"> </w:t>
      </w:r>
      <w:r>
        <w:rPr>
          <w:spacing w:val="-2"/>
        </w:rPr>
        <w:t>контроля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409"/>
          <w:tab w:val="left" w:pos="850"/>
        </w:tabs>
        <w:spacing w:before="31" w:line="271" w:lineRule="auto"/>
        <w:ind w:left="409" w:right="855" w:hanging="10"/>
        <w:jc w:val="both"/>
        <w:rPr>
          <w:sz w:val="24"/>
        </w:rPr>
      </w:pPr>
      <w:r>
        <w:rPr>
          <w:sz w:val="24"/>
        </w:rPr>
        <w:t xml:space="preserve">Заведующий ДОУ при выявлении нарушений санитарных правил на объекте контроля принимает меры, направленные на устранение выявленных нарушений и недопущение их </w:t>
      </w:r>
      <w:r>
        <w:rPr>
          <w:spacing w:val="-2"/>
          <w:sz w:val="24"/>
        </w:rPr>
        <w:t>возникновения: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836"/>
        </w:tabs>
        <w:spacing w:before="15" w:line="266" w:lineRule="auto"/>
        <w:ind w:right="842"/>
        <w:jc w:val="both"/>
        <w:rPr>
          <w:sz w:val="24"/>
        </w:rPr>
      </w:pPr>
      <w:r>
        <w:rPr>
          <w:sz w:val="24"/>
        </w:rPr>
        <w:t>приостановить либо прекратить деятельность или работу отдельных объектов, эксплуатацию, выполнение отдельных видов работ и оказание услуг;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836"/>
        </w:tabs>
        <w:spacing w:before="31" w:line="266" w:lineRule="auto"/>
        <w:ind w:right="849"/>
        <w:jc w:val="both"/>
        <w:rPr>
          <w:sz w:val="24"/>
        </w:rPr>
      </w:pPr>
      <w:r>
        <w:rPr>
          <w:sz w:val="24"/>
        </w:rPr>
        <w:t>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836"/>
        </w:tabs>
        <w:spacing w:before="11"/>
        <w:ind w:hanging="36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безвредной</w:t>
      </w:r>
      <w:proofErr w:type="gram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человека;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836"/>
        </w:tabs>
        <w:spacing w:before="70" w:line="266" w:lineRule="auto"/>
        <w:ind w:right="834"/>
        <w:jc w:val="both"/>
        <w:rPr>
          <w:sz w:val="24"/>
        </w:rPr>
      </w:pPr>
      <w:r>
        <w:rPr>
          <w:sz w:val="24"/>
        </w:rPr>
        <w:t>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836"/>
          <w:tab w:val="left" w:pos="904"/>
        </w:tabs>
        <w:spacing w:before="61" w:line="271" w:lineRule="auto"/>
        <w:ind w:right="874"/>
        <w:rPr>
          <w:sz w:val="24"/>
        </w:rPr>
      </w:pPr>
      <w:r>
        <w:rPr>
          <w:sz w:val="24"/>
        </w:rPr>
        <w:tab/>
        <w:t>информировать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 санитарных правил;</w:t>
      </w:r>
    </w:p>
    <w:p w:rsidR="00621622" w:rsidRDefault="00C4380E">
      <w:pPr>
        <w:pStyle w:val="a4"/>
        <w:numPr>
          <w:ilvl w:val="2"/>
          <w:numId w:val="5"/>
        </w:numPr>
        <w:tabs>
          <w:tab w:val="left" w:pos="836"/>
        </w:tabs>
        <w:spacing w:before="24"/>
        <w:ind w:hanging="360"/>
        <w:rPr>
          <w:sz w:val="24"/>
        </w:rPr>
      </w:pPr>
      <w:r>
        <w:rPr>
          <w:sz w:val="24"/>
        </w:rPr>
        <w:t>принять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621622" w:rsidRDefault="00621622">
      <w:pPr>
        <w:pStyle w:val="a3"/>
        <w:spacing w:before="97"/>
        <w:ind w:left="0" w:firstLine="0"/>
      </w:pPr>
    </w:p>
    <w:p w:rsidR="00621622" w:rsidRDefault="00C4380E">
      <w:pPr>
        <w:pStyle w:val="Heading1"/>
        <w:numPr>
          <w:ilvl w:val="0"/>
          <w:numId w:val="5"/>
        </w:numPr>
        <w:tabs>
          <w:tab w:val="left" w:pos="625"/>
        </w:tabs>
        <w:ind w:left="625" w:hanging="240"/>
        <w:jc w:val="left"/>
      </w:pPr>
      <w:bookmarkStart w:id="3" w:name="4._Обязанности_лиц,_осуществляющих_контр"/>
      <w:bookmarkEnd w:id="3"/>
      <w:r>
        <w:t>Обязанности</w:t>
      </w:r>
      <w:r>
        <w:rPr>
          <w:spacing w:val="-9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12"/>
        </w:rPr>
        <w:t xml:space="preserve"> </w:t>
      </w:r>
      <w:r>
        <w:rPr>
          <w:spacing w:val="-2"/>
        </w:rPr>
        <w:t>контроль</w:t>
      </w:r>
    </w:p>
    <w:p w:rsidR="00621622" w:rsidRDefault="00C4380E">
      <w:pPr>
        <w:pStyle w:val="a3"/>
        <w:spacing w:before="31"/>
        <w:ind w:left="399" w:firstLine="0"/>
      </w:pPr>
      <w:r>
        <w:t>Ответственные</w:t>
      </w:r>
      <w:r>
        <w:rPr>
          <w:spacing w:val="-11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rPr>
          <w:spacing w:val="-2"/>
        </w:rPr>
        <w:t>обязаны: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046"/>
        </w:tabs>
        <w:spacing w:before="36" w:line="271" w:lineRule="auto"/>
        <w:ind w:left="682" w:right="2145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журналы, закрепленные за каждым лицом, осуществляющим контроль.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122"/>
        </w:tabs>
        <w:spacing w:before="0" w:line="266" w:lineRule="auto"/>
        <w:ind w:left="409" w:right="669" w:firstLine="292"/>
        <w:rPr>
          <w:sz w:val="24"/>
        </w:rPr>
      </w:pP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обо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представляющих опасность для жизни и здоровья воспитанников и сотрудников ДОУ.</w:t>
      </w:r>
    </w:p>
    <w:p w:rsidR="00621622" w:rsidRDefault="00C4380E">
      <w:pPr>
        <w:pStyle w:val="Heading1"/>
        <w:numPr>
          <w:ilvl w:val="0"/>
          <w:numId w:val="5"/>
        </w:numPr>
        <w:tabs>
          <w:tab w:val="left" w:pos="985"/>
        </w:tabs>
        <w:spacing w:before="122"/>
        <w:ind w:left="985" w:hanging="360"/>
        <w:jc w:val="left"/>
      </w:pPr>
      <w:bookmarkStart w:id="4" w:name="5._Права_лиц,_осуществляющих_контроль"/>
      <w:bookmarkEnd w:id="4"/>
      <w:r>
        <w:t>Права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rPr>
          <w:spacing w:val="-2"/>
        </w:rPr>
        <w:t>контроль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042"/>
        </w:tabs>
        <w:spacing w:before="27" w:line="266" w:lineRule="auto"/>
        <w:ind w:left="409" w:right="873" w:firstLine="273"/>
        <w:rPr>
          <w:sz w:val="24"/>
        </w:rPr>
      </w:pPr>
      <w:r>
        <w:rPr>
          <w:sz w:val="24"/>
        </w:rPr>
        <w:t>Требовать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 ходе осуществления контроля.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042"/>
        </w:tabs>
        <w:spacing w:before="6" w:line="271" w:lineRule="auto"/>
        <w:ind w:left="409" w:right="1350" w:firstLine="273"/>
        <w:rPr>
          <w:sz w:val="24"/>
        </w:rPr>
      </w:pPr>
      <w:r>
        <w:rPr>
          <w:sz w:val="24"/>
        </w:rPr>
        <w:t>Вносить предложения по улучшению условий труда сотрудников и организации образовательного процесса с воспитанниками ДОУ.</w:t>
      </w:r>
    </w:p>
    <w:p w:rsidR="00621622" w:rsidRDefault="00C4380E">
      <w:pPr>
        <w:pStyle w:val="a4"/>
        <w:numPr>
          <w:ilvl w:val="1"/>
          <w:numId w:val="5"/>
        </w:numPr>
        <w:tabs>
          <w:tab w:val="left" w:pos="1152"/>
        </w:tabs>
        <w:spacing w:before="1" w:line="266" w:lineRule="auto"/>
        <w:ind w:left="409" w:right="860" w:firstLine="273"/>
        <w:jc w:val="both"/>
        <w:rPr>
          <w:sz w:val="24"/>
        </w:rPr>
      </w:pPr>
      <w:r>
        <w:rPr>
          <w:sz w:val="24"/>
        </w:rPr>
        <w:t>Заслушивать и получать информацию заведующего по обеспечению безопасности воспитанников и сотрудников ДОУ, по улучшению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правил, санитарно-противоэпидемиологических (профилактических) мероприятий.</w:t>
      </w:r>
    </w:p>
    <w:p w:rsidR="00621622" w:rsidRDefault="00621622">
      <w:pPr>
        <w:pStyle w:val="a3"/>
        <w:spacing w:before="58"/>
        <w:ind w:left="0" w:firstLine="0"/>
      </w:pPr>
    </w:p>
    <w:p w:rsidR="00621622" w:rsidRDefault="00C4380E">
      <w:pPr>
        <w:pStyle w:val="Heading1"/>
        <w:ind w:left="394" w:firstLine="0"/>
      </w:pPr>
      <w:bookmarkStart w:id="5" w:name="5._Документация"/>
      <w:bookmarkEnd w:id="5"/>
      <w:r>
        <w:rPr>
          <w:b w:val="0"/>
        </w:rPr>
        <w:t>5.</w:t>
      </w:r>
      <w:r>
        <w:rPr>
          <w:b w:val="0"/>
          <w:spacing w:val="4"/>
        </w:rPr>
        <w:t xml:space="preserve"> </w:t>
      </w:r>
      <w:r>
        <w:rPr>
          <w:spacing w:val="-2"/>
        </w:rPr>
        <w:t>Документация</w:t>
      </w:r>
    </w:p>
    <w:p w:rsidR="00621622" w:rsidRDefault="00C4380E">
      <w:pPr>
        <w:pStyle w:val="a4"/>
        <w:numPr>
          <w:ilvl w:val="1"/>
          <w:numId w:val="1"/>
        </w:numPr>
        <w:tabs>
          <w:tab w:val="left" w:pos="1532"/>
        </w:tabs>
        <w:spacing w:before="37"/>
        <w:ind w:left="1532" w:hanging="85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контролю.</w:t>
      </w:r>
    </w:p>
    <w:p w:rsidR="00621622" w:rsidRDefault="00C4380E">
      <w:pPr>
        <w:pStyle w:val="a4"/>
        <w:numPr>
          <w:ilvl w:val="1"/>
          <w:numId w:val="1"/>
        </w:numPr>
        <w:tabs>
          <w:tab w:val="left" w:pos="1532"/>
        </w:tabs>
        <w:spacing w:before="36"/>
        <w:ind w:left="1532" w:hanging="850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контроля.</w:t>
      </w:r>
    </w:p>
    <w:sectPr w:rsidR="00621622" w:rsidSect="00A555CB">
      <w:pgSz w:w="11920" w:h="16850"/>
      <w:pgMar w:top="568" w:right="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006"/>
    <w:multiLevelType w:val="multilevel"/>
    <w:tmpl w:val="987A1AB8"/>
    <w:lvl w:ilvl="0">
      <w:start w:val="6"/>
      <w:numFmt w:val="decimal"/>
      <w:lvlText w:val="%1"/>
      <w:lvlJc w:val="left"/>
      <w:pPr>
        <w:ind w:left="1533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3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851"/>
      </w:pPr>
      <w:rPr>
        <w:rFonts w:hint="default"/>
        <w:lang w:val="ru-RU" w:eastAsia="en-US" w:bidi="ar-SA"/>
      </w:rPr>
    </w:lvl>
  </w:abstractNum>
  <w:abstractNum w:abstractNumId="1">
    <w:nsid w:val="3F294680"/>
    <w:multiLevelType w:val="hybridMultilevel"/>
    <w:tmpl w:val="9B1869AC"/>
    <w:lvl w:ilvl="0" w:tplc="8760DE3C">
      <w:numFmt w:val="bullet"/>
      <w:lvlText w:val="•"/>
      <w:lvlJc w:val="left"/>
      <w:pPr>
        <w:ind w:left="7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4BB98">
      <w:numFmt w:val="bullet"/>
      <w:lvlText w:val="•"/>
      <w:lvlJc w:val="left"/>
      <w:pPr>
        <w:ind w:left="1424" w:hanging="288"/>
      </w:pPr>
      <w:rPr>
        <w:rFonts w:hint="default"/>
        <w:lang w:val="ru-RU" w:eastAsia="en-US" w:bidi="ar-SA"/>
      </w:rPr>
    </w:lvl>
    <w:lvl w:ilvl="2" w:tplc="3FB6A830">
      <w:numFmt w:val="bullet"/>
      <w:lvlText w:val="•"/>
      <w:lvlJc w:val="left"/>
      <w:pPr>
        <w:ind w:left="2129" w:hanging="288"/>
      </w:pPr>
      <w:rPr>
        <w:rFonts w:hint="default"/>
        <w:lang w:val="ru-RU" w:eastAsia="en-US" w:bidi="ar-SA"/>
      </w:rPr>
    </w:lvl>
    <w:lvl w:ilvl="3" w:tplc="AE9E97E4">
      <w:numFmt w:val="bullet"/>
      <w:lvlText w:val="•"/>
      <w:lvlJc w:val="left"/>
      <w:pPr>
        <w:ind w:left="2834" w:hanging="288"/>
      </w:pPr>
      <w:rPr>
        <w:rFonts w:hint="default"/>
        <w:lang w:val="ru-RU" w:eastAsia="en-US" w:bidi="ar-SA"/>
      </w:rPr>
    </w:lvl>
    <w:lvl w:ilvl="4" w:tplc="85742720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5" w:tplc="536003D4">
      <w:numFmt w:val="bullet"/>
      <w:lvlText w:val="•"/>
      <w:lvlJc w:val="left"/>
      <w:pPr>
        <w:ind w:left="4244" w:hanging="288"/>
      </w:pPr>
      <w:rPr>
        <w:rFonts w:hint="default"/>
        <w:lang w:val="ru-RU" w:eastAsia="en-US" w:bidi="ar-SA"/>
      </w:rPr>
    </w:lvl>
    <w:lvl w:ilvl="6" w:tplc="5BF67D2C">
      <w:numFmt w:val="bullet"/>
      <w:lvlText w:val="•"/>
      <w:lvlJc w:val="left"/>
      <w:pPr>
        <w:ind w:left="4949" w:hanging="288"/>
      </w:pPr>
      <w:rPr>
        <w:rFonts w:hint="default"/>
        <w:lang w:val="ru-RU" w:eastAsia="en-US" w:bidi="ar-SA"/>
      </w:rPr>
    </w:lvl>
    <w:lvl w:ilvl="7" w:tplc="64522A8A">
      <w:numFmt w:val="bullet"/>
      <w:lvlText w:val="•"/>
      <w:lvlJc w:val="left"/>
      <w:pPr>
        <w:ind w:left="5654" w:hanging="288"/>
      </w:pPr>
      <w:rPr>
        <w:rFonts w:hint="default"/>
        <w:lang w:val="ru-RU" w:eastAsia="en-US" w:bidi="ar-SA"/>
      </w:rPr>
    </w:lvl>
    <w:lvl w:ilvl="8" w:tplc="58285AB8">
      <w:numFmt w:val="bullet"/>
      <w:lvlText w:val="•"/>
      <w:lvlJc w:val="left"/>
      <w:pPr>
        <w:ind w:left="6359" w:hanging="288"/>
      </w:pPr>
      <w:rPr>
        <w:rFonts w:hint="default"/>
        <w:lang w:val="ru-RU" w:eastAsia="en-US" w:bidi="ar-SA"/>
      </w:rPr>
    </w:lvl>
  </w:abstractNum>
  <w:abstractNum w:abstractNumId="2">
    <w:nsid w:val="461A167A"/>
    <w:multiLevelType w:val="hybridMultilevel"/>
    <w:tmpl w:val="0D8CFC98"/>
    <w:lvl w:ilvl="0" w:tplc="128606D8">
      <w:numFmt w:val="bullet"/>
      <w:lvlText w:val="•"/>
      <w:lvlJc w:val="left"/>
      <w:pPr>
        <w:ind w:left="1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2D90A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2" w:tplc="CF404DE8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3" w:tplc="1144DF5E">
      <w:numFmt w:val="bullet"/>
      <w:lvlText w:val="•"/>
      <w:lvlJc w:val="left"/>
      <w:pPr>
        <w:ind w:left="2428" w:hanging="144"/>
      </w:pPr>
      <w:rPr>
        <w:rFonts w:hint="default"/>
        <w:lang w:val="ru-RU" w:eastAsia="en-US" w:bidi="ar-SA"/>
      </w:rPr>
    </w:lvl>
    <w:lvl w:ilvl="4" w:tplc="CA70E82E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5" w:tplc="D1E4A37A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6" w:tplc="3120295A">
      <w:numFmt w:val="bullet"/>
      <w:lvlText w:val="•"/>
      <w:lvlJc w:val="left"/>
      <w:pPr>
        <w:ind w:left="4717" w:hanging="144"/>
      </w:pPr>
      <w:rPr>
        <w:rFonts w:hint="default"/>
        <w:lang w:val="ru-RU" w:eastAsia="en-US" w:bidi="ar-SA"/>
      </w:rPr>
    </w:lvl>
    <w:lvl w:ilvl="7" w:tplc="D458D9B2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8" w:tplc="057CB67E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</w:abstractNum>
  <w:abstractNum w:abstractNumId="3">
    <w:nsid w:val="58EF2179"/>
    <w:multiLevelType w:val="hybridMultilevel"/>
    <w:tmpl w:val="C7F801D0"/>
    <w:lvl w:ilvl="0" w:tplc="014E607C">
      <w:numFmt w:val="bullet"/>
      <w:lvlText w:val="•"/>
      <w:lvlJc w:val="left"/>
      <w:pPr>
        <w:ind w:left="8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449A4">
      <w:numFmt w:val="bullet"/>
      <w:lvlText w:val="•"/>
      <w:lvlJc w:val="left"/>
      <w:pPr>
        <w:ind w:left="1841" w:hanging="361"/>
      </w:pPr>
      <w:rPr>
        <w:rFonts w:hint="default"/>
        <w:lang w:val="ru-RU" w:eastAsia="en-US" w:bidi="ar-SA"/>
      </w:rPr>
    </w:lvl>
    <w:lvl w:ilvl="2" w:tplc="A720F542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3" w:tplc="66E28CFE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52923942">
      <w:numFmt w:val="bullet"/>
      <w:lvlText w:val="•"/>
      <w:lvlJc w:val="left"/>
      <w:pPr>
        <w:ind w:left="4847" w:hanging="361"/>
      </w:pPr>
      <w:rPr>
        <w:rFonts w:hint="default"/>
        <w:lang w:val="ru-RU" w:eastAsia="en-US" w:bidi="ar-SA"/>
      </w:rPr>
    </w:lvl>
    <w:lvl w:ilvl="5" w:tplc="0F8E236A">
      <w:numFmt w:val="bullet"/>
      <w:lvlText w:val="•"/>
      <w:lvlJc w:val="left"/>
      <w:pPr>
        <w:ind w:left="5849" w:hanging="361"/>
      </w:pPr>
      <w:rPr>
        <w:rFonts w:hint="default"/>
        <w:lang w:val="ru-RU" w:eastAsia="en-US" w:bidi="ar-SA"/>
      </w:rPr>
    </w:lvl>
    <w:lvl w:ilvl="6" w:tplc="F2B00164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AAF87D6A">
      <w:numFmt w:val="bullet"/>
      <w:lvlText w:val="•"/>
      <w:lvlJc w:val="left"/>
      <w:pPr>
        <w:ind w:left="7852" w:hanging="361"/>
      </w:pPr>
      <w:rPr>
        <w:rFonts w:hint="default"/>
        <w:lang w:val="ru-RU" w:eastAsia="en-US" w:bidi="ar-SA"/>
      </w:rPr>
    </w:lvl>
    <w:lvl w:ilvl="8" w:tplc="EF1A42CC">
      <w:numFmt w:val="bullet"/>
      <w:lvlText w:val="•"/>
      <w:lvlJc w:val="left"/>
      <w:pPr>
        <w:ind w:left="8854" w:hanging="361"/>
      </w:pPr>
      <w:rPr>
        <w:rFonts w:hint="default"/>
        <w:lang w:val="ru-RU" w:eastAsia="en-US" w:bidi="ar-SA"/>
      </w:rPr>
    </w:lvl>
  </w:abstractNum>
  <w:abstractNum w:abstractNumId="4">
    <w:nsid w:val="74FB0F75"/>
    <w:multiLevelType w:val="multilevel"/>
    <w:tmpl w:val="4F90C5FE"/>
    <w:lvl w:ilvl="0">
      <w:start w:val="1"/>
      <w:numFmt w:val="decimal"/>
      <w:lvlText w:val="%1."/>
      <w:lvlJc w:val="left"/>
      <w:pPr>
        <w:ind w:left="106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6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1622"/>
    <w:rsid w:val="00621622"/>
    <w:rsid w:val="00976D91"/>
    <w:rsid w:val="00A555CB"/>
    <w:rsid w:val="00C4380E"/>
    <w:rsid w:val="00C6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6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622"/>
    <w:pPr>
      <w:spacing w:before="40"/>
      <w:ind w:left="1532" w:hanging="4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1622"/>
    <w:pPr>
      <w:ind w:left="625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1622"/>
    <w:pPr>
      <w:spacing w:before="40"/>
      <w:ind w:left="1532" w:hanging="422"/>
    </w:pPr>
  </w:style>
  <w:style w:type="paragraph" w:customStyle="1" w:styleId="TableParagraph">
    <w:name w:val="Table Paragraph"/>
    <w:basedOn w:val="a"/>
    <w:uiPriority w:val="1"/>
    <w:qFormat/>
    <w:rsid w:val="00621622"/>
    <w:pPr>
      <w:ind w:left="2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№28</dc:creator>
  <cp:lastModifiedBy>Светлячок</cp:lastModifiedBy>
  <cp:revision>4</cp:revision>
  <dcterms:created xsi:type="dcterms:W3CDTF">2024-10-22T07:18:00Z</dcterms:created>
  <dcterms:modified xsi:type="dcterms:W3CDTF">2024-10-22T07:47:00Z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www.ilovepdf.com</vt:lpwstr>
  </property>
</Properties>
</file>